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6839" w14:textId="77777777" w:rsidR="00CE39DB" w:rsidRPr="00CE39DB" w:rsidRDefault="00CE39DB" w:rsidP="00CE39DB">
      <w:pPr>
        <w:ind w:firstLine="0"/>
        <w:jc w:val="center"/>
        <w:rPr>
          <w:b/>
          <w:sz w:val="32"/>
          <w:szCs w:val="32"/>
        </w:rPr>
      </w:pPr>
      <w:r w:rsidRPr="00CE39DB">
        <w:rPr>
          <w:b/>
          <w:sz w:val="32"/>
          <w:szCs w:val="32"/>
        </w:rPr>
        <w:t xml:space="preserve">Legge di bilancio e attività termali: </w:t>
      </w:r>
      <w:bookmarkStart w:id="0" w:name="_GoBack"/>
      <w:bookmarkEnd w:id="0"/>
      <w:r>
        <w:rPr>
          <w:b/>
          <w:sz w:val="32"/>
          <w:szCs w:val="32"/>
        </w:rPr>
        <w:br/>
      </w:r>
      <w:r w:rsidRPr="00CE39DB">
        <w:rPr>
          <w:b/>
          <w:sz w:val="32"/>
          <w:szCs w:val="32"/>
        </w:rPr>
        <w:t>un passo avanti nella direzione giusta</w:t>
      </w:r>
    </w:p>
    <w:p w14:paraId="4895F852" w14:textId="77777777" w:rsidR="00CE39DB" w:rsidRPr="00CE39DB" w:rsidRDefault="00CE39DB" w:rsidP="00CE39DB">
      <w:pPr>
        <w:ind w:firstLine="0"/>
      </w:pPr>
    </w:p>
    <w:p w14:paraId="3C6442AC" w14:textId="77777777" w:rsidR="00CE39DB" w:rsidRPr="00CE39DB" w:rsidRDefault="00CE39DB" w:rsidP="00CE39DB">
      <w:pPr>
        <w:ind w:firstLine="0"/>
      </w:pPr>
      <w:r w:rsidRPr="00CE39DB">
        <w:t>“L’emendamento alla legge di bilancio approvato dalla Camera dei Deputati in materia di concessioni per le attività termali si muove nella direzione giusta.”</w:t>
      </w:r>
    </w:p>
    <w:p w14:paraId="6D5EA077" w14:textId="77777777" w:rsidR="00CE39DB" w:rsidRPr="00CE39DB" w:rsidRDefault="00CE39DB" w:rsidP="00CE39DB">
      <w:pPr>
        <w:ind w:firstLine="0"/>
      </w:pPr>
    </w:p>
    <w:p w14:paraId="623EE938" w14:textId="77777777" w:rsidR="00CE39DB" w:rsidRPr="00CE39DB" w:rsidRDefault="00CE39DB" w:rsidP="00CE39DB">
      <w:pPr>
        <w:ind w:firstLine="0"/>
      </w:pPr>
      <w:r w:rsidRPr="00CE39DB">
        <w:t xml:space="preserve">È quanto dichiara Emanuele </w:t>
      </w:r>
      <w:proofErr w:type="spellStart"/>
      <w:r w:rsidRPr="00CE39DB">
        <w:t>Boaretto</w:t>
      </w:r>
      <w:proofErr w:type="spellEnd"/>
      <w:r w:rsidRPr="00CE39DB">
        <w:t xml:space="preserve">, presidente di </w:t>
      </w:r>
      <w:proofErr w:type="spellStart"/>
      <w:r w:rsidRPr="00CE39DB">
        <w:t>Federalberghi</w:t>
      </w:r>
      <w:proofErr w:type="spellEnd"/>
      <w:r w:rsidRPr="00CE39DB">
        <w:t xml:space="preserve"> Terme, alla notizia del voto che esclude le attività termali dal campo di applicazione della cosiddetta direttiva </w:t>
      </w:r>
      <w:proofErr w:type="spellStart"/>
      <w:r w:rsidRPr="00CE39DB">
        <w:t>Bolkestein</w:t>
      </w:r>
      <w:proofErr w:type="spellEnd"/>
      <w:r w:rsidRPr="00CE39DB">
        <w:t>.”</w:t>
      </w:r>
    </w:p>
    <w:p w14:paraId="2285EA14" w14:textId="77777777" w:rsidR="00CE39DB" w:rsidRPr="00CE39DB" w:rsidRDefault="00CE39DB" w:rsidP="00CE39DB">
      <w:pPr>
        <w:ind w:firstLine="0"/>
      </w:pPr>
    </w:p>
    <w:p w14:paraId="0671C7DA" w14:textId="77777777" w:rsidR="00CE39DB" w:rsidRPr="00CE39DB" w:rsidRDefault="00CE39DB" w:rsidP="00CE39DB">
      <w:pPr>
        <w:ind w:firstLine="0"/>
      </w:pPr>
      <w:r w:rsidRPr="00CE39DB">
        <w:t xml:space="preserve">“L’adozione di una disciplina ad hoc per le attività termali, diversa da quella prevista per le acque minerali - prosegue </w:t>
      </w:r>
      <w:proofErr w:type="spellStart"/>
      <w:r w:rsidRPr="00CE39DB">
        <w:t>Boaretto</w:t>
      </w:r>
      <w:proofErr w:type="spellEnd"/>
      <w:r w:rsidRPr="00CE39DB">
        <w:t xml:space="preserve"> - ha consentito di sbloccare una situazione che metteva a serio rischio il futuro del settore. Apprezziamo la circostanza che sia stato accolto il suggerimento che era stato formulato da </w:t>
      </w:r>
      <w:proofErr w:type="spellStart"/>
      <w:r w:rsidRPr="00CE39DB">
        <w:t>Federalberghi</w:t>
      </w:r>
      <w:proofErr w:type="spellEnd"/>
      <w:r w:rsidRPr="00CE39DB">
        <w:t xml:space="preserve"> Terme in sede di audizione parlamentare e ci auguriamo che la norma sia attuata nelle varie regioni in modo uniforme, in modo da assicurare la necessaria coerenza del sistema termale italiano”.</w:t>
      </w:r>
    </w:p>
    <w:p w14:paraId="560CADB7" w14:textId="77777777" w:rsidR="00CE39DB" w:rsidRPr="00CE39DB" w:rsidRDefault="00CE39DB" w:rsidP="00CE39DB">
      <w:pPr>
        <w:ind w:firstLine="0"/>
      </w:pPr>
    </w:p>
    <w:p w14:paraId="3F71362C" w14:textId="77777777" w:rsidR="00CE39DB" w:rsidRPr="00CE39DB" w:rsidRDefault="00CE39DB" w:rsidP="00CE39DB">
      <w:pPr>
        <w:ind w:firstLine="0"/>
      </w:pPr>
      <w:r w:rsidRPr="00CE39DB">
        <w:t xml:space="preserve">“Ringraziamo l’onorevole </w:t>
      </w:r>
      <w:proofErr w:type="spellStart"/>
      <w:r w:rsidRPr="00CE39DB">
        <w:t>Camani</w:t>
      </w:r>
      <w:proofErr w:type="spellEnd"/>
      <w:r w:rsidRPr="00CE39DB">
        <w:t xml:space="preserve">, l’onorevole Fanucci e gli altri deputati che hanno promosso l’approvazione dell’emendamento. </w:t>
      </w:r>
      <w:proofErr w:type="spellStart"/>
      <w:r w:rsidRPr="00CE39DB">
        <w:t>Federalberghi</w:t>
      </w:r>
      <w:proofErr w:type="spellEnd"/>
      <w:r w:rsidRPr="00CE39DB">
        <w:t xml:space="preserve"> Terme, conclude </w:t>
      </w:r>
      <w:proofErr w:type="spellStart"/>
      <w:r w:rsidRPr="00CE39DB">
        <w:t>Boaretto</w:t>
      </w:r>
      <w:proofErr w:type="spellEnd"/>
      <w:r w:rsidRPr="00CE39DB">
        <w:t>, continuerà a lavorare per la definizione di una legge generale di rilancio del settore termale, nel cui ambito chiederemo di adottare anche alcuni miglioramenti alla norma approvata oggi”.</w:t>
      </w:r>
    </w:p>
    <w:p w14:paraId="75381703" w14:textId="77777777" w:rsidR="00970CDB" w:rsidRPr="008B4031" w:rsidRDefault="008B4031" w:rsidP="008B4031">
      <w:pPr>
        <w:ind w:firstLine="0"/>
      </w:pPr>
      <w:r>
        <w:tab/>
      </w:r>
    </w:p>
    <w:sectPr w:rsidR="00970CDB" w:rsidRPr="008B4031" w:rsidSect="00970CDB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F9F4E" w14:textId="77777777" w:rsidR="00B95EAD" w:rsidRDefault="00B95EAD" w:rsidP="00771A7A">
      <w:r>
        <w:separator/>
      </w:r>
    </w:p>
  </w:endnote>
  <w:endnote w:type="continuationSeparator" w:id="0">
    <w:p w14:paraId="4253F5D3" w14:textId="77777777" w:rsidR="00B95EAD" w:rsidRDefault="00B95EAD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DFB2" w14:textId="77777777" w:rsidR="00970CDB" w:rsidRDefault="00970CD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7CC5F0E6" wp14:editId="50B79074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16A68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E66C" w14:textId="77777777" w:rsidR="00B95EAD" w:rsidRDefault="00B95EAD" w:rsidP="00771A7A">
      <w:r>
        <w:separator/>
      </w:r>
    </w:p>
  </w:footnote>
  <w:footnote w:type="continuationSeparator" w:id="0">
    <w:p w14:paraId="74021EEB" w14:textId="77777777" w:rsidR="00B95EAD" w:rsidRDefault="00B95EAD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4EA80" w14:textId="77777777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EA07" w14:textId="77777777" w:rsidR="00970CDB" w:rsidRDefault="00961EC5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62336" behindDoc="1" locked="0" layoutInCell="1" allowOverlap="1" wp14:anchorId="596EAEF8" wp14:editId="063B55E3">
          <wp:simplePos x="0" y="0"/>
          <wp:positionH relativeFrom="margin">
            <wp:posOffset>4958080</wp:posOffset>
          </wp:positionH>
          <wp:positionV relativeFrom="paragraph">
            <wp:posOffset>6985</wp:posOffset>
          </wp:positionV>
          <wp:extent cx="1191600" cy="1432800"/>
          <wp:effectExtent l="0" t="0" r="889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68a assemblea Federalberghi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D5A8742" wp14:editId="0503C5BF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09C803" w14:textId="77777777"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7E4B0124" w14:textId="77777777" w:rsidR="00BB3F9F" w:rsidRPr="008B4031" w:rsidRDefault="00BB3F9F" w:rsidP="00BB3F9F">
    <w:pPr>
      <w:pStyle w:val="Intestazione"/>
      <w:rPr>
        <w:rFonts w:ascii="Arial" w:hAnsi="Arial" w:cs="Arial"/>
        <w:sz w:val="24"/>
        <w:szCs w:val="24"/>
      </w:rPr>
    </w:pPr>
  </w:p>
  <w:p w14:paraId="1E77B685" w14:textId="77777777" w:rsidR="00E30DE6" w:rsidRPr="008B4031" w:rsidRDefault="00BB3F9F" w:rsidP="00BB3F9F">
    <w:pPr>
      <w:pStyle w:val="Intestazione"/>
      <w:rPr>
        <w:rFonts w:ascii="Arial" w:hAnsi="Arial" w:cs="Arial"/>
        <w:sz w:val="24"/>
        <w:szCs w:val="24"/>
      </w:rPr>
    </w:pPr>
    <w:r w:rsidRPr="008B4031">
      <w:rPr>
        <w:rFonts w:ascii="Arial" w:hAnsi="Arial" w:cs="Arial"/>
        <w:sz w:val="24"/>
        <w:szCs w:val="24"/>
      </w:rPr>
      <w:tab/>
    </w:r>
  </w:p>
  <w:p w14:paraId="71A1CA48" w14:textId="77777777" w:rsidR="00E30DE6" w:rsidRDefault="00E30DE6" w:rsidP="00BB3F9F">
    <w:pPr>
      <w:pStyle w:val="Intestazione"/>
      <w:rPr>
        <w:rFonts w:ascii="Arial" w:hAnsi="Arial" w:cs="Arial"/>
        <w:sz w:val="24"/>
        <w:szCs w:val="24"/>
      </w:rPr>
    </w:pPr>
  </w:p>
  <w:p w14:paraId="66DA0E4F" w14:textId="77777777" w:rsidR="00FC7397" w:rsidRDefault="00FC7397" w:rsidP="00BB3F9F">
    <w:pPr>
      <w:pStyle w:val="Intestazione"/>
      <w:rPr>
        <w:rFonts w:ascii="Arial" w:hAnsi="Arial" w:cs="Arial"/>
        <w:sz w:val="24"/>
        <w:szCs w:val="24"/>
      </w:rPr>
    </w:pPr>
  </w:p>
  <w:p w14:paraId="5663EB1A" w14:textId="77777777" w:rsidR="00FC7397" w:rsidRDefault="00FC7397" w:rsidP="00BB3F9F">
    <w:pPr>
      <w:pStyle w:val="Intestazione"/>
      <w:rPr>
        <w:rFonts w:ascii="Arial" w:hAnsi="Arial" w:cs="Arial"/>
        <w:sz w:val="24"/>
        <w:szCs w:val="24"/>
      </w:rPr>
    </w:pPr>
  </w:p>
  <w:p w14:paraId="523F2EB1" w14:textId="77777777" w:rsidR="00FC7397" w:rsidRDefault="00FC7397" w:rsidP="00BB3F9F">
    <w:pPr>
      <w:pStyle w:val="Intestazione"/>
      <w:rPr>
        <w:rFonts w:ascii="Arial" w:hAnsi="Arial" w:cs="Arial"/>
        <w:sz w:val="24"/>
        <w:szCs w:val="24"/>
      </w:rPr>
    </w:pPr>
  </w:p>
  <w:p w14:paraId="5CEF2BDE" w14:textId="77777777" w:rsidR="00FC7397" w:rsidRDefault="00FC7397" w:rsidP="00BB3F9F">
    <w:pPr>
      <w:pStyle w:val="Intestazione"/>
      <w:rPr>
        <w:rFonts w:ascii="Arial" w:hAnsi="Arial" w:cs="Arial"/>
        <w:sz w:val="24"/>
        <w:szCs w:val="24"/>
      </w:rPr>
    </w:pPr>
  </w:p>
  <w:p w14:paraId="5E72CF3E" w14:textId="77777777" w:rsidR="00FC7397" w:rsidRDefault="00FC7397" w:rsidP="00BB3F9F">
    <w:pPr>
      <w:pStyle w:val="Intestazione"/>
      <w:rPr>
        <w:rFonts w:ascii="Arial" w:hAnsi="Arial" w:cs="Arial"/>
        <w:sz w:val="24"/>
        <w:szCs w:val="24"/>
      </w:rPr>
    </w:pPr>
  </w:p>
  <w:p w14:paraId="7585776E" w14:textId="77777777" w:rsidR="00FC7397" w:rsidRPr="008B4031" w:rsidRDefault="00FC7397" w:rsidP="00BB3F9F">
    <w:pPr>
      <w:pStyle w:val="Intestazione"/>
      <w:rPr>
        <w:rFonts w:ascii="Arial" w:hAnsi="Arial" w:cs="Arial"/>
        <w:sz w:val="24"/>
        <w:szCs w:val="24"/>
      </w:rPr>
    </w:pPr>
  </w:p>
  <w:p w14:paraId="1C43A51C" w14:textId="77777777" w:rsidR="00BB3F9F" w:rsidRPr="008B4031" w:rsidRDefault="00BB3F9F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CE39DB">
      <w:rPr>
        <w:rFonts w:ascii="Arial" w:hAnsi="Arial" w:cs="Arial"/>
        <w:sz w:val="24"/>
      </w:rPr>
      <w:t>20 dicembre 2017</w:t>
    </w:r>
  </w:p>
  <w:p w14:paraId="6A21D73F" w14:textId="77777777"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14:paraId="2F4B6EF1" w14:textId="77777777"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14:paraId="7BEBF255" w14:textId="77777777" w:rsidR="00BB3F9F" w:rsidRPr="00E30DE6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E30DE6">
      <w:rPr>
        <w:rFonts w:ascii="Arial" w:hAnsi="Arial"/>
        <w:b/>
        <w:sz w:val="32"/>
        <w:szCs w:val="32"/>
      </w:rPr>
      <w:t>COMUNICATO STAMPA</w:t>
    </w:r>
  </w:p>
  <w:p w14:paraId="25BC9E77" w14:textId="77777777" w:rsidR="00BB3F9F" w:rsidRPr="00E30DE6" w:rsidRDefault="00BB3F9F">
    <w:pPr>
      <w:pStyle w:val="Intestazione"/>
      <w:rPr>
        <w:rFonts w:ascii="Arial" w:hAnsi="Arial" w:cs="Arial"/>
        <w:sz w:val="24"/>
        <w:szCs w:val="24"/>
      </w:rPr>
    </w:pPr>
  </w:p>
  <w:p w14:paraId="5018112C" w14:textId="77777777" w:rsidR="00BB3F9F" w:rsidRPr="00E30DE6" w:rsidRDefault="00BB3F9F">
    <w:pPr>
      <w:pStyle w:val="Intestazion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DB"/>
    <w:rsid w:val="00123DF6"/>
    <w:rsid w:val="001935A9"/>
    <w:rsid w:val="001A54B6"/>
    <w:rsid w:val="00240D9A"/>
    <w:rsid w:val="003626E9"/>
    <w:rsid w:val="00376F1E"/>
    <w:rsid w:val="0050544B"/>
    <w:rsid w:val="00527292"/>
    <w:rsid w:val="00556627"/>
    <w:rsid w:val="00612779"/>
    <w:rsid w:val="0062687F"/>
    <w:rsid w:val="00666DA1"/>
    <w:rsid w:val="0075280B"/>
    <w:rsid w:val="00771A7A"/>
    <w:rsid w:val="0080631A"/>
    <w:rsid w:val="00877B43"/>
    <w:rsid w:val="00880A59"/>
    <w:rsid w:val="008B4031"/>
    <w:rsid w:val="00915F20"/>
    <w:rsid w:val="00961EC5"/>
    <w:rsid w:val="00970CDB"/>
    <w:rsid w:val="009A79E2"/>
    <w:rsid w:val="009F3D33"/>
    <w:rsid w:val="00AF7609"/>
    <w:rsid w:val="00B01EAC"/>
    <w:rsid w:val="00B87110"/>
    <w:rsid w:val="00B94625"/>
    <w:rsid w:val="00B95EAD"/>
    <w:rsid w:val="00BB3F9F"/>
    <w:rsid w:val="00BC2D3D"/>
    <w:rsid w:val="00CC7B9A"/>
    <w:rsid w:val="00CE39DB"/>
    <w:rsid w:val="00D31A67"/>
    <w:rsid w:val="00E12D43"/>
    <w:rsid w:val="00E30DE6"/>
    <w:rsid w:val="00E8594F"/>
    <w:rsid w:val="00EC263E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4D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.federalberghi.it:8000/pubblicazioni/Comunicati%20Stampa/Forms/Document/comunicati%20stampa-assemble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FEDERALB-243-486</_dlc_DocId>
    <_dlc_DocIdUrl xmlns="dd2003e8-ee4e-4182-9e66-4c90256c9f25">
      <Url>http://intranet.federalberghi.it:8000/pubblicazioni/_layouts/15/DocIdRedir.aspx?ID=FEDERALB-243-486</Url>
      <Description>FEDERALB-243-486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false</Pubblicato>
    <TaxCatchAll xmlns="dd2003e8-ee4e-4182-9e66-4c90256c9f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6635-852A-44D5-8C45-30337D00611E}"/>
</file>

<file path=customXml/itemProps2.xml><?xml version="1.0" encoding="utf-8"?>
<ds:datastoreItem xmlns:ds="http://schemas.openxmlformats.org/officeDocument/2006/customXml" ds:itemID="{9ACABB17-11C4-4456-84DF-5C3F1A727267}"/>
</file>

<file path=customXml/itemProps3.xml><?xml version="1.0" encoding="utf-8"?>
<ds:datastoreItem xmlns:ds="http://schemas.openxmlformats.org/officeDocument/2006/customXml" ds:itemID="{7509D005-8259-4662-A2B2-591CBCEDE902}"/>
</file>

<file path=customXml/itemProps4.xml><?xml version="1.0" encoding="utf-8"?>
<ds:datastoreItem xmlns:ds="http://schemas.openxmlformats.org/officeDocument/2006/customXml" ds:itemID="{F03EA608-44B5-4410-92FB-269094AC0B2A}"/>
</file>

<file path=customXml/itemProps5.xml><?xml version="1.0" encoding="utf-8"?>
<ds:datastoreItem xmlns:ds="http://schemas.openxmlformats.org/officeDocument/2006/customXml" ds:itemID="{FE0910D7-77D1-DD45-98C8-1B6F8C947C67}"/>
</file>

<file path=docProps/app.xml><?xml version="1.0" encoding="utf-8"?>
<Properties xmlns="http://schemas.openxmlformats.org/officeDocument/2006/extended-properties" xmlns:vt="http://schemas.openxmlformats.org/officeDocument/2006/docPropsVTypes">
  <Template>comunicati stampa-assemblea 2018.dotx</Template>
  <TotalTime>2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Moauro</dc:creator>
  <cp:keywords/>
  <dc:description/>
  <cp:lastModifiedBy>Noemi Moauro</cp:lastModifiedBy>
  <cp:revision>1</cp:revision>
  <dcterms:created xsi:type="dcterms:W3CDTF">2017-12-20T16:37:00Z</dcterms:created>
  <dcterms:modified xsi:type="dcterms:W3CDTF">2017-12-20T16:41:00Z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da8f0317-faa6-410e-bbe9-b8802ff47f55</vt:lpwstr>
  </property>
</Properties>
</file>